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89" w:rsidRPr="002E7E84" w:rsidRDefault="008B2D1E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0"/>
          </w:rPr>
          <w:id w:val="-1643564455"/>
          <w:placeholder>
            <w:docPart w:val="240E8357F4F146BBA253C1A062E2DC21"/>
          </w:placeholder>
          <w:showingPlcHdr/>
          <w:comboBox>
            <w:listItem w:value="Bir öğe seçin."/>
            <w:listItem w:displayText="BİYOLOJİ" w:value="BİYOLOJİ"/>
            <w:listItem w:displayText="BİYOKİMYA " w:value="BİYOKİMYA "/>
            <w:listItem w:displayText="ÇEVRE MÜHENDİLİĞİ" w:value="ÇEVRE MÜHENDİLİĞ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MALAT MÜHENDİSLİĞİ" w:value="İMALAT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ATEMATİK" w:value="MATEMATİK"/>
            <w:listItem w:displayText="METALURJİ VE MALZEME MÜHENDİSLİĞİ" w:value="METALURJİ VE MALZEME MÜHENDİSLİĞİ"/>
            <w:listItem w:displayText="MOLEKÜLER BİYOLOJİ VE GENETİK" w:value="MOLEKÜLER BİYOLOJİ VE GENETİK"/>
            <w:listItem w:displayText="NANO TEKNOLOJİ MÜHENDİSLİĞİ" w:value="NANO TEKNOLOJİ MÜHENDİSLİĞİ"/>
          </w:comboBox>
        </w:sdtPr>
        <w:sdtEndPr/>
        <w:sdtContent>
          <w:r w:rsidR="002540FB" w:rsidRPr="002E4513">
            <w:rPr>
              <w:rStyle w:val="YerTutucuMetni"/>
            </w:rPr>
            <w:t>Bir öğe seçin.</w:t>
          </w:r>
        </w:sdtContent>
      </w:sdt>
      <w:r w:rsidR="0025478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ANABİLİM DALI BAŞKANLIĞI</w:t>
      </w:r>
      <w:r w:rsidR="00237873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NA</w:t>
      </w:r>
    </w:p>
    <w:tbl>
      <w:tblPr>
        <w:tblStyle w:val="TabloKlavuzu"/>
        <w:tblW w:w="5149" w:type="pct"/>
        <w:tblLook w:val="04A0" w:firstRow="1" w:lastRow="0" w:firstColumn="1" w:lastColumn="0" w:noHBand="0" w:noVBand="1"/>
      </w:tblPr>
      <w:tblGrid>
        <w:gridCol w:w="2651"/>
        <w:gridCol w:w="295"/>
        <w:gridCol w:w="2216"/>
        <w:gridCol w:w="2065"/>
        <w:gridCol w:w="3541"/>
      </w:tblGrid>
      <w:tr w:rsidR="00A41514" w:rsidRPr="00AF423C" w:rsidTr="00676213">
        <w:trPr>
          <w:trHeight w:val="340"/>
        </w:trPr>
        <w:tc>
          <w:tcPr>
            <w:tcW w:w="5000" w:type="pct"/>
            <w:gridSpan w:val="5"/>
            <w:shd w:val="clear" w:color="auto" w:fill="92D050"/>
            <w:vAlign w:val="center"/>
          </w:tcPr>
          <w:p w:rsidR="00A41514" w:rsidRPr="00AF423C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 </w:t>
            </w:r>
            <w:r w:rsidR="00A4151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Bilgileri</w:t>
            </w:r>
            <w:r w:rsidR="0073729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4325B6" w:rsidRPr="00AF423C" w:rsidTr="00676213">
        <w:trPr>
          <w:trHeight w:val="397"/>
        </w:trPr>
        <w:tc>
          <w:tcPr>
            <w:tcW w:w="1231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7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29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644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00" w:rsidRPr="00AF423C" w:rsidTr="00676213">
        <w:trPr>
          <w:trHeight w:val="397"/>
        </w:trPr>
        <w:tc>
          <w:tcPr>
            <w:tcW w:w="1231" w:type="pct"/>
            <w:vAlign w:val="center"/>
          </w:tcPr>
          <w:p w:rsidR="000B2300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37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0B2300" w:rsidRPr="00AF423C" w:rsidRDefault="008561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8"/>
                  <w:szCs w:val="20"/>
                </w:rPr>
                <w:id w:val="-1351332920"/>
                <w:placeholder>
                  <w:docPart w:val="3607E608E9DA48FCA53CB9D6959863AF"/>
                </w:placeholder>
                <w:showingPlcHdr/>
                <w:comboBox>
                  <w:listItem w:value="Bir öğe seçin."/>
                  <w:listItem w:displayText="BİYOLOJİ" w:value="BİYOLOJİ"/>
                  <w:listItem w:displayText="BİYOKİMYA " w:value="BİYOKİMYA "/>
                  <w:listItem w:displayText="ÇEVRE MÜHENDİLİĞİ" w:value="ÇEVRE MÜHENDİLİĞ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</w:comboBox>
              </w:sdtPr>
              <w:sdtEndPr/>
              <w:sdtContent>
                <w:r w:rsidR="00F02772" w:rsidRPr="002E4513">
                  <w:rPr>
                    <w:rStyle w:val="YerTutucuMetni"/>
                  </w:rPr>
                  <w:t>Bir öğe seçin.</w:t>
                </w:r>
              </w:sdtContent>
            </w:sdt>
            <w:r w:rsidRPr="008561B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8561B6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</w:p>
        </w:tc>
      </w:tr>
      <w:tr w:rsidR="00A97160" w:rsidRPr="00AF423C" w:rsidTr="00676213">
        <w:trPr>
          <w:trHeight w:val="397"/>
        </w:trPr>
        <w:tc>
          <w:tcPr>
            <w:tcW w:w="1231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Danışman Adı Soyadı</w:t>
            </w:r>
          </w:p>
        </w:tc>
        <w:tc>
          <w:tcPr>
            <w:tcW w:w="137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517" w:rsidRPr="00AF423C" w:rsidTr="00676213">
        <w:trPr>
          <w:trHeight w:val="397"/>
        </w:trPr>
        <w:tc>
          <w:tcPr>
            <w:tcW w:w="1231" w:type="pct"/>
            <w:vAlign w:val="center"/>
          </w:tcPr>
          <w:p w:rsidR="00C65517" w:rsidRPr="004325B6" w:rsidRDefault="00C65517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İkinci Danışman</w:t>
            </w:r>
          </w:p>
        </w:tc>
        <w:tc>
          <w:tcPr>
            <w:tcW w:w="137" w:type="pct"/>
            <w:vAlign w:val="center"/>
          </w:tcPr>
          <w:p w:rsidR="00C65517" w:rsidRPr="00AF423C" w:rsidRDefault="00C65517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C65517" w:rsidRPr="00AF423C" w:rsidRDefault="00C65517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160" w:rsidRPr="00AF423C" w:rsidTr="00676213">
        <w:trPr>
          <w:trHeight w:val="397"/>
        </w:trPr>
        <w:tc>
          <w:tcPr>
            <w:tcW w:w="1231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Sınava Giriş Sayısı</w:t>
            </w:r>
          </w:p>
        </w:tc>
        <w:tc>
          <w:tcPr>
            <w:tcW w:w="137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737294" w:rsidRPr="00AF423C" w:rsidRDefault="008B2D1E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75549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F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İlk Defa</w:t>
            </w:r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348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F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İkinci Kez</w:t>
            </w:r>
          </w:p>
        </w:tc>
      </w:tr>
    </w:tbl>
    <w:p w:rsidR="002E7E84" w:rsidRDefault="002E7E84" w:rsidP="009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89" w:rsidRPr="00A45B0E" w:rsidRDefault="001C35C3" w:rsidP="0025478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A45B0E">
        <w:rPr>
          <w:rFonts w:ascii="Times New Roman" w:hAnsi="Times New Roman" w:cs="Times New Roman"/>
          <w:szCs w:val="24"/>
        </w:rPr>
        <w:t xml:space="preserve">Yukarıda bilgileri </w:t>
      </w:r>
      <w:r w:rsidR="002E7E84" w:rsidRPr="00A45B0E">
        <w:rPr>
          <w:rFonts w:ascii="Times New Roman" w:hAnsi="Times New Roman" w:cs="Times New Roman"/>
          <w:szCs w:val="24"/>
        </w:rPr>
        <w:t>yer alan</w:t>
      </w:r>
      <w:r w:rsidRPr="00A45B0E">
        <w:rPr>
          <w:rFonts w:ascii="Times New Roman" w:hAnsi="Times New Roman" w:cs="Times New Roman"/>
          <w:szCs w:val="24"/>
        </w:rPr>
        <w:t xml:space="preserve"> </w:t>
      </w:r>
      <w:r w:rsidR="002E7E84" w:rsidRPr="00A45B0E">
        <w:rPr>
          <w:rFonts w:ascii="Times New Roman" w:hAnsi="Times New Roman" w:cs="Times New Roman"/>
          <w:szCs w:val="24"/>
        </w:rPr>
        <w:t xml:space="preserve">doktora programı </w:t>
      </w:r>
      <w:r w:rsidRPr="00A45B0E">
        <w:rPr>
          <w:rFonts w:ascii="Times New Roman" w:hAnsi="Times New Roman" w:cs="Times New Roman"/>
          <w:szCs w:val="24"/>
        </w:rPr>
        <w:t>öğrenci</w:t>
      </w:r>
      <w:r w:rsidR="002E7E84" w:rsidRPr="00A45B0E">
        <w:rPr>
          <w:rFonts w:ascii="Times New Roman" w:hAnsi="Times New Roman" w:cs="Times New Roman"/>
          <w:szCs w:val="24"/>
        </w:rPr>
        <w:t xml:space="preserve">si </w:t>
      </w:r>
      <w:r w:rsidR="006D1CE4">
        <w:rPr>
          <w:rFonts w:ascii="Times New Roman" w:hAnsi="Times New Roman" w:cs="Times New Roman"/>
          <w:szCs w:val="24"/>
        </w:rPr>
        <w:t>tez çalışmasını</w:t>
      </w:r>
      <w:r w:rsidR="00254789" w:rsidRPr="00A45B0E">
        <w:rPr>
          <w:rFonts w:ascii="Times New Roman" w:hAnsi="Times New Roman" w:cs="Times New Roman"/>
          <w:szCs w:val="24"/>
        </w:rPr>
        <w:t xml:space="preserve"> başarı ile tamamlayarak Doktora </w:t>
      </w:r>
      <w:r w:rsidR="006D1CE4">
        <w:rPr>
          <w:rFonts w:ascii="Times New Roman" w:hAnsi="Times New Roman" w:cs="Times New Roman"/>
          <w:szCs w:val="24"/>
        </w:rPr>
        <w:t>Tez Savunma</w:t>
      </w:r>
      <w:r w:rsidR="00254789" w:rsidRPr="00A45B0E">
        <w:rPr>
          <w:rFonts w:ascii="Times New Roman" w:hAnsi="Times New Roman" w:cs="Times New Roman"/>
          <w:szCs w:val="24"/>
        </w:rPr>
        <w:t xml:space="preserve"> S</w:t>
      </w:r>
      <w:r w:rsidR="009F4FE2">
        <w:rPr>
          <w:rFonts w:ascii="Times New Roman" w:hAnsi="Times New Roman" w:cs="Times New Roman"/>
          <w:szCs w:val="24"/>
        </w:rPr>
        <w:t xml:space="preserve">ınavına girmeye hak kazanmıştır. </w:t>
      </w:r>
      <w:r w:rsidR="00254789" w:rsidRPr="00A45B0E">
        <w:rPr>
          <w:rFonts w:ascii="Times New Roman" w:hAnsi="Times New Roman" w:cs="Times New Roman"/>
          <w:szCs w:val="24"/>
        </w:rPr>
        <w:t>Adı geçen öğrenciye Sivas Cumhuriyet Üniversitesi Lisansüstü Eği</w:t>
      </w:r>
      <w:r w:rsidR="006D1CE4">
        <w:rPr>
          <w:rFonts w:ascii="Times New Roman" w:hAnsi="Times New Roman" w:cs="Times New Roman"/>
          <w:szCs w:val="24"/>
        </w:rPr>
        <w:t>tim ve Öğretim Yönetmeliğinin 37</w:t>
      </w:r>
      <w:r w:rsidR="00254789" w:rsidRPr="00A45B0E">
        <w:rPr>
          <w:rFonts w:ascii="Times New Roman" w:hAnsi="Times New Roman" w:cs="Times New Roman"/>
          <w:szCs w:val="24"/>
        </w:rPr>
        <w:t xml:space="preserve">. maddesine göre Doktora </w:t>
      </w:r>
      <w:r w:rsidR="006D1CE4">
        <w:rPr>
          <w:rFonts w:ascii="Times New Roman" w:hAnsi="Times New Roman" w:cs="Times New Roman"/>
          <w:szCs w:val="24"/>
        </w:rPr>
        <w:t>Tez Savunma</w:t>
      </w:r>
      <w:r w:rsidR="00254789" w:rsidRPr="00A45B0E">
        <w:rPr>
          <w:rFonts w:ascii="Times New Roman" w:hAnsi="Times New Roman" w:cs="Times New Roman"/>
          <w:szCs w:val="24"/>
        </w:rPr>
        <w:t xml:space="preserve"> Sınav</w:t>
      </w:r>
      <w:r w:rsidR="006D1CE4">
        <w:rPr>
          <w:rFonts w:ascii="Times New Roman" w:hAnsi="Times New Roman" w:cs="Times New Roman"/>
          <w:szCs w:val="24"/>
        </w:rPr>
        <w:t>ı</w:t>
      </w:r>
      <w:r w:rsidR="00254789" w:rsidRPr="00A45B0E">
        <w:rPr>
          <w:rFonts w:ascii="Times New Roman" w:hAnsi="Times New Roman" w:cs="Times New Roman"/>
          <w:szCs w:val="24"/>
        </w:rPr>
        <w:t xml:space="preserve"> Jürisinin ve sınav tarihinin aşağıdaki şekilde oluşturulması hususunda;</w:t>
      </w:r>
    </w:p>
    <w:p w:rsidR="002E7E84" w:rsidRPr="00A45B0E" w:rsidRDefault="002E7E84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A45B0E">
        <w:rPr>
          <w:rFonts w:ascii="Times New Roman" w:hAnsi="Times New Roman" w:cs="Times New Roman"/>
          <w:szCs w:val="24"/>
        </w:rPr>
        <w:t>Bilgilerinizi ve gereğini arz ederim.</w:t>
      </w:r>
    </w:p>
    <w:p w:rsidR="00254789" w:rsidRPr="00254789" w:rsidRDefault="00254789" w:rsidP="00254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:rsidR="00254789" w:rsidRDefault="00254789" w:rsidP="00254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4789" w:rsidRPr="00254789" w:rsidRDefault="00254789" w:rsidP="00254789">
      <w:pPr>
        <w:spacing w:after="0" w:line="240" w:lineRule="auto"/>
        <w:ind w:left="7080" w:firstLine="1416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Danışman</w:t>
      </w:r>
    </w:p>
    <w:p w:rsidR="00254789" w:rsidRDefault="00254789" w:rsidP="00AF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margin" w:tblpY="151"/>
        <w:tblW w:w="10768" w:type="dxa"/>
        <w:tblLook w:val="04A0" w:firstRow="1" w:lastRow="0" w:firstColumn="1" w:lastColumn="0" w:noHBand="0" w:noVBand="1"/>
      </w:tblPr>
      <w:tblGrid>
        <w:gridCol w:w="3391"/>
        <w:gridCol w:w="296"/>
        <w:gridCol w:w="2971"/>
        <w:gridCol w:w="4110"/>
      </w:tblGrid>
      <w:tr w:rsidR="00851C65" w:rsidRPr="002B2E5A" w:rsidTr="00302CFD">
        <w:trPr>
          <w:trHeight w:val="454"/>
        </w:trPr>
        <w:tc>
          <w:tcPr>
            <w:tcW w:w="3391" w:type="dxa"/>
            <w:vAlign w:val="center"/>
          </w:tcPr>
          <w:p w:rsidR="00851C65" w:rsidRPr="002B2E5A" w:rsidRDefault="006D1CE4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6270412"/>
            <w:bookmarkStart w:id="1" w:name="_Hlk10627378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Savunma</w:t>
            </w:r>
            <w:r w:rsidR="00851C65"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Sınav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="00851C65"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 ve Saati</w:t>
            </w:r>
          </w:p>
        </w:tc>
        <w:tc>
          <w:tcPr>
            <w:tcW w:w="296" w:type="dxa"/>
            <w:vAlign w:val="center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971" w:type="dxa"/>
            <w:vAlign w:val="bottom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4110" w:type="dxa"/>
            <w:vAlign w:val="bottom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</w:tr>
      <w:tr w:rsidR="00302CFD" w:rsidRPr="002B2E5A" w:rsidTr="00302CFD">
        <w:trPr>
          <w:trHeight w:val="454"/>
        </w:trPr>
        <w:tc>
          <w:tcPr>
            <w:tcW w:w="3391" w:type="dxa"/>
            <w:vAlign w:val="center"/>
          </w:tcPr>
          <w:p w:rsidR="00302CFD" w:rsidRPr="002B2E5A" w:rsidRDefault="00302CFD" w:rsidP="00302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Yapılış Şekli ve Yeri</w:t>
            </w:r>
          </w:p>
        </w:tc>
        <w:tc>
          <w:tcPr>
            <w:tcW w:w="296" w:type="dxa"/>
            <w:vAlign w:val="center"/>
          </w:tcPr>
          <w:p w:rsidR="00302CFD" w:rsidRPr="002B2E5A" w:rsidRDefault="00302CFD" w:rsidP="00302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971" w:type="dxa"/>
            <w:vAlign w:val="center"/>
          </w:tcPr>
          <w:p w:rsidR="00302CFD" w:rsidRPr="00AF423C" w:rsidRDefault="00302CFD" w:rsidP="00302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Cambria" w:hAnsi="Cambria" w:cs="Times New Roman"/>
                <w:sz w:val="20"/>
                <w:szCs w:val="20"/>
              </w:rPr>
              <w:t>⎕</w:t>
            </w: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Çevrim içi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F423C">
              <w:rPr>
                <w:rFonts w:ascii="Cambria" w:hAnsi="Cambria" w:cs="Times New Roman"/>
                <w:sz w:val="20"/>
                <w:szCs w:val="20"/>
              </w:rPr>
              <w:t>⎕</w:t>
            </w: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Yüz Yüze</w:t>
            </w:r>
          </w:p>
        </w:tc>
        <w:tc>
          <w:tcPr>
            <w:tcW w:w="4110" w:type="dxa"/>
            <w:vAlign w:val="bottom"/>
          </w:tcPr>
          <w:p w:rsidR="00302CFD" w:rsidRPr="002B2E5A" w:rsidRDefault="00302CFD" w:rsidP="00302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bookmarkEnd w:id="0"/>
    <w:bookmarkEnd w:id="1"/>
    <w:p w:rsidR="00977BC4" w:rsidRPr="002B2E5A" w:rsidRDefault="00851C65" w:rsidP="00851C6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10816" w:type="dxa"/>
        <w:tblLook w:val="04A0" w:firstRow="1" w:lastRow="0" w:firstColumn="1" w:lastColumn="0" w:noHBand="0" w:noVBand="1"/>
      </w:tblPr>
      <w:tblGrid>
        <w:gridCol w:w="3237"/>
        <w:gridCol w:w="3241"/>
        <w:gridCol w:w="1739"/>
        <w:gridCol w:w="2599"/>
      </w:tblGrid>
      <w:tr w:rsidR="00676213" w:rsidRPr="002B2E5A" w:rsidTr="001327E5">
        <w:trPr>
          <w:trHeight w:val="319"/>
        </w:trPr>
        <w:tc>
          <w:tcPr>
            <w:tcW w:w="10816" w:type="dxa"/>
            <w:gridSpan w:val="4"/>
            <w:vAlign w:val="center"/>
          </w:tcPr>
          <w:p w:rsidR="00676213" w:rsidRPr="002B2E5A" w:rsidRDefault="00872DCB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Savunma Sınavı</w:t>
            </w:r>
            <w:r w:rsidR="00676213"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Jürisi</w:t>
            </w: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Adı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Üniversite-Anabilim Dalı</w:t>
            </w: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Cep Numarası</w:t>
            </w:r>
          </w:p>
        </w:tc>
        <w:tc>
          <w:tcPr>
            <w:tcW w:w="2599" w:type="dxa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</w:tr>
      <w:tr w:rsidR="00676213" w:rsidRPr="002B2E5A" w:rsidTr="00676213">
        <w:trPr>
          <w:trHeight w:val="278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.Üye (Danışman)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6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  <w:r w:rsidR="006D1CE4">
              <w:rPr>
                <w:rFonts w:ascii="Times New Roman" w:hAnsi="Times New Roman" w:cs="Times New Roman"/>
                <w:sz w:val="20"/>
                <w:szCs w:val="20"/>
              </w:rPr>
              <w:t xml:space="preserve"> (TİK Üyesi)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  <w:r w:rsidR="006D1CE4">
              <w:rPr>
                <w:rFonts w:ascii="Times New Roman" w:hAnsi="Times New Roman" w:cs="Times New Roman"/>
                <w:sz w:val="20"/>
                <w:szCs w:val="20"/>
              </w:rPr>
              <w:t xml:space="preserve"> (TİK Üyesi)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930" w:rsidRPr="002B2E5A" w:rsidTr="00676213">
        <w:trPr>
          <w:trHeight w:val="319"/>
        </w:trPr>
        <w:tc>
          <w:tcPr>
            <w:tcW w:w="3237" w:type="dxa"/>
            <w:vAlign w:val="center"/>
          </w:tcPr>
          <w:p w:rsidR="00B01930" w:rsidRPr="00B01930" w:rsidRDefault="00B01930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930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</w:p>
        </w:tc>
        <w:tc>
          <w:tcPr>
            <w:tcW w:w="3241" w:type="dxa"/>
            <w:vAlign w:val="center"/>
          </w:tcPr>
          <w:p w:rsidR="00B01930" w:rsidRPr="002B2E5A" w:rsidRDefault="00B01930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01930" w:rsidRPr="002B2E5A" w:rsidRDefault="00B01930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B01930" w:rsidRPr="002B2E5A" w:rsidRDefault="00B01930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A0184A">
        <w:trPr>
          <w:trHeight w:val="319"/>
        </w:trPr>
        <w:tc>
          <w:tcPr>
            <w:tcW w:w="10816" w:type="dxa"/>
            <w:gridSpan w:val="4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Yedek Üyeler</w:t>
            </w: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1.Üye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2.Üye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85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BEC" w:rsidRDefault="00102BEC" w:rsidP="00F41EA5">
      <w:pPr>
        <w:tabs>
          <w:tab w:val="left" w:pos="4253"/>
        </w:tabs>
        <w:spacing w:line="360" w:lineRule="auto"/>
        <w:ind w:right="374"/>
        <w:jc w:val="both"/>
      </w:pPr>
      <w:bookmarkStart w:id="2" w:name="_GoBack"/>
      <w:bookmarkEnd w:id="2"/>
    </w:p>
    <w:p w:rsidR="006F4B36" w:rsidRPr="00102BEC" w:rsidRDefault="006D1CE4" w:rsidP="006F4B36">
      <w:pPr>
        <w:tabs>
          <w:tab w:val="left" w:pos="4253"/>
        </w:tabs>
        <w:spacing w:line="360" w:lineRule="auto"/>
        <w:ind w:right="-24"/>
        <w:jc w:val="both"/>
        <w:rPr>
          <w:b/>
          <w:sz w:val="16"/>
        </w:rPr>
      </w:pPr>
      <w:proofErr w:type="gramStart"/>
      <w:r w:rsidRPr="00102BEC">
        <w:rPr>
          <w:b/>
          <w:color w:val="FF0000"/>
          <w:sz w:val="16"/>
        </w:rPr>
        <w:t>MADDE 37</w:t>
      </w:r>
      <w:r w:rsidR="006F4B36" w:rsidRPr="00102BEC">
        <w:rPr>
          <w:b/>
          <w:color w:val="FF0000"/>
          <w:sz w:val="16"/>
        </w:rPr>
        <w:t xml:space="preserve"> </w:t>
      </w:r>
      <w:r w:rsidRPr="00102BEC">
        <w:rPr>
          <w:b/>
          <w:sz w:val="16"/>
        </w:rPr>
        <w:t xml:space="preserve"> (2) Danışman ilgili tezin savunulabilir olduğuna ilişkin görüşünü ve öğrencinin tez konusu ile ilgili ilk yazarın yine öğrencinin kendisinin olduğu TR </w:t>
      </w:r>
      <w:proofErr w:type="spellStart"/>
      <w:r w:rsidRPr="00102BEC">
        <w:rPr>
          <w:b/>
          <w:sz w:val="16"/>
        </w:rPr>
        <w:t>ULAKBİM’de</w:t>
      </w:r>
      <w:proofErr w:type="spellEnd"/>
      <w:r w:rsidRPr="00102BEC">
        <w:rPr>
          <w:b/>
          <w:sz w:val="16"/>
        </w:rPr>
        <w:t xml:space="preserve"> taranan ulusal veya uluslararası hakemli bir dergide yayımlanmış veya yayıma kabul yazısı aldığı en az bir makalesini enstitüye gönderilmek üzere ana bilim dalı başkanlığına teslim eder. </w:t>
      </w:r>
      <w:proofErr w:type="gramEnd"/>
      <w:r w:rsidRPr="00102BEC">
        <w:rPr>
          <w:b/>
          <w:sz w:val="16"/>
        </w:rPr>
        <w:t>Tez danışmanları söz konusu yayınlarda ortak yazar olarak yer alabilir. İlgili yayında Sivas Cumhuriyet Üniversitesi</w:t>
      </w:r>
      <w:r w:rsidR="006F4B36" w:rsidRPr="00102BEC">
        <w:rPr>
          <w:b/>
          <w:sz w:val="16"/>
        </w:rPr>
        <w:t xml:space="preserve"> </w:t>
      </w:r>
      <w:r w:rsidRPr="00102BEC">
        <w:rPr>
          <w:b/>
          <w:sz w:val="16"/>
        </w:rPr>
        <w:t>adının geçmesi şartı</w:t>
      </w:r>
      <w:r w:rsidR="006F4B36" w:rsidRPr="00102BEC">
        <w:rPr>
          <w:b/>
          <w:sz w:val="16"/>
        </w:rPr>
        <w:t xml:space="preserve"> </w:t>
      </w:r>
      <w:r w:rsidRPr="00102BEC">
        <w:rPr>
          <w:b/>
          <w:sz w:val="16"/>
        </w:rPr>
        <w:t xml:space="preserve">aranır. Enstitü söz konusu teze ilişkin intihal yazılım programı raporunu alarak danışmana ve jüri üyelerine gönderir. </w:t>
      </w:r>
    </w:p>
    <w:p w:rsidR="006F4B36" w:rsidRPr="00102BEC" w:rsidRDefault="006D1CE4" w:rsidP="006F4B36">
      <w:pPr>
        <w:tabs>
          <w:tab w:val="left" w:pos="4253"/>
        </w:tabs>
        <w:spacing w:line="360" w:lineRule="auto"/>
        <w:ind w:right="-24"/>
        <w:jc w:val="both"/>
        <w:rPr>
          <w:b/>
          <w:sz w:val="16"/>
        </w:rPr>
      </w:pPr>
      <w:r w:rsidRPr="00102BEC">
        <w:rPr>
          <w:b/>
          <w:sz w:val="16"/>
        </w:rPr>
        <w:t xml:space="preserve">(3) Öğrencinin tez savunmasına girebilmesi için tez önerisi savunması hariç </w:t>
      </w:r>
      <w:r w:rsidRPr="00102BEC">
        <w:rPr>
          <w:b/>
          <w:sz w:val="16"/>
          <w:u w:val="single"/>
        </w:rPr>
        <w:t>başarılı olarak değerlendirilmiş en az üç tez izleme komitesi raporunun bulunması</w:t>
      </w:r>
      <w:r w:rsidRPr="00102BEC">
        <w:rPr>
          <w:b/>
          <w:sz w:val="16"/>
        </w:rPr>
        <w:t xml:space="preserve"> gerekmektedir. </w:t>
      </w:r>
    </w:p>
    <w:p w:rsidR="00380D0C" w:rsidRPr="00102BEC" w:rsidRDefault="006D1CE4" w:rsidP="006F4B36">
      <w:pPr>
        <w:tabs>
          <w:tab w:val="left" w:pos="4253"/>
        </w:tabs>
        <w:spacing w:line="360" w:lineRule="auto"/>
        <w:ind w:right="-24"/>
        <w:jc w:val="both"/>
        <w:rPr>
          <w:rFonts w:ascii="Times New Roman" w:hAnsi="Times New Roman"/>
          <w:b/>
          <w:sz w:val="16"/>
          <w:u w:val="single"/>
        </w:rPr>
      </w:pPr>
      <w:r w:rsidRPr="00102BEC">
        <w:rPr>
          <w:b/>
          <w:sz w:val="16"/>
        </w:rPr>
        <w:t xml:space="preserve">(4) Doktora tez jürisi, danışman ve enstitü ana bilim/ana sanat dalı başkanlığının önerisi ve EYK onayı ile atanır. </w:t>
      </w:r>
      <w:r w:rsidRPr="00102BEC">
        <w:rPr>
          <w:b/>
          <w:color w:val="FF0000"/>
          <w:sz w:val="16"/>
          <w:u w:val="single"/>
        </w:rPr>
        <w:t>Jüri, uzmanlık alanlarını göz önünde bulundurarak üçü öğrencinin tez izleme komitesinde yer alan öğretim üyeleri ve en az ikisi Üniversite dışından olmak üzere danışman dâhil beş öğretim üyesinden oluşur.</w:t>
      </w:r>
      <w:r w:rsidRPr="00102BEC">
        <w:rPr>
          <w:b/>
          <w:sz w:val="16"/>
        </w:rPr>
        <w:t xml:space="preserve"> Jüri üyelerinden herhangi birinin sınava katılamaması durumunda yedek üyeler sınava davet edilir. </w:t>
      </w:r>
    </w:p>
    <w:sectPr w:rsidR="00380D0C" w:rsidRPr="00102BEC" w:rsidSect="00676213">
      <w:headerReference w:type="default" r:id="rId8"/>
      <w:footerReference w:type="default" r:id="rId9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1E" w:rsidRDefault="008B2D1E" w:rsidP="00A41514">
      <w:pPr>
        <w:spacing w:after="0" w:line="240" w:lineRule="auto"/>
      </w:pPr>
      <w:r>
        <w:separator/>
      </w:r>
    </w:p>
  </w:endnote>
  <w:endnote w:type="continuationSeparator" w:id="0">
    <w:p w:rsidR="008B2D1E" w:rsidRDefault="008B2D1E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1E" w:rsidRDefault="008B2D1E" w:rsidP="00A41514">
      <w:pPr>
        <w:spacing w:after="0" w:line="240" w:lineRule="auto"/>
      </w:pPr>
      <w:r>
        <w:separator/>
      </w:r>
    </w:p>
  </w:footnote>
  <w:footnote w:type="continuationSeparator" w:id="0">
    <w:p w:rsidR="008B2D1E" w:rsidRDefault="008B2D1E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 xml:space="preserve">DOKTORA </w:t>
          </w:r>
          <w:r w:rsidR="002E4E4D">
            <w:rPr>
              <w:rFonts w:ascii="Times New Roman" w:hAnsi="Times New Roman" w:cs="Times New Roman"/>
              <w:b/>
              <w:sz w:val="20"/>
              <w:szCs w:val="24"/>
            </w:rPr>
            <w:t>TEZ SAVUNMA</w:t>
          </w:r>
          <w:r>
            <w:rPr>
              <w:rFonts w:ascii="Times New Roman" w:hAnsi="Times New Roman" w:cs="Times New Roman"/>
              <w:b/>
              <w:sz w:val="20"/>
              <w:szCs w:val="24"/>
            </w:rPr>
            <w:t xml:space="preserve"> SINAVI</w:t>
          </w:r>
          <w:r w:rsidR="002540FB">
            <w:rPr>
              <w:rFonts w:ascii="Times New Roman" w:hAnsi="Times New Roman" w:cs="Times New Roman"/>
              <w:b/>
              <w:sz w:val="20"/>
              <w:szCs w:val="24"/>
            </w:rPr>
            <w:t xml:space="preserve"> </w:t>
          </w:r>
          <w:r w:rsidR="00601968">
            <w:rPr>
              <w:rFonts w:ascii="Times New Roman" w:hAnsi="Times New Roman" w:cs="Times New Roman"/>
              <w:b/>
              <w:sz w:val="20"/>
              <w:szCs w:val="24"/>
            </w:rPr>
            <w:t>JÜRİ ÖNERİ FORMU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B2300"/>
    <w:rsid w:val="000B4EC4"/>
    <w:rsid w:val="000B7590"/>
    <w:rsid w:val="000D0CEC"/>
    <w:rsid w:val="000E71AC"/>
    <w:rsid w:val="000F5662"/>
    <w:rsid w:val="00102BEC"/>
    <w:rsid w:val="00126BAF"/>
    <w:rsid w:val="001905AC"/>
    <w:rsid w:val="001C0B85"/>
    <w:rsid w:val="001C35C3"/>
    <w:rsid w:val="001E2756"/>
    <w:rsid w:val="001F542D"/>
    <w:rsid w:val="00237873"/>
    <w:rsid w:val="002540FB"/>
    <w:rsid w:val="00254789"/>
    <w:rsid w:val="002B2E5A"/>
    <w:rsid w:val="002C0F65"/>
    <w:rsid w:val="002E4E4D"/>
    <w:rsid w:val="002E7E84"/>
    <w:rsid w:val="00302295"/>
    <w:rsid w:val="00302CFD"/>
    <w:rsid w:val="003144FD"/>
    <w:rsid w:val="00380D0C"/>
    <w:rsid w:val="0040109F"/>
    <w:rsid w:val="004221BE"/>
    <w:rsid w:val="004325B6"/>
    <w:rsid w:val="004534E2"/>
    <w:rsid w:val="004766DE"/>
    <w:rsid w:val="00495568"/>
    <w:rsid w:val="004B3251"/>
    <w:rsid w:val="004D171A"/>
    <w:rsid w:val="00571B47"/>
    <w:rsid w:val="005851F4"/>
    <w:rsid w:val="005F3B9D"/>
    <w:rsid w:val="00601968"/>
    <w:rsid w:val="00676213"/>
    <w:rsid w:val="006D1CE4"/>
    <w:rsid w:val="006F4B36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D2FD9"/>
    <w:rsid w:val="0082746A"/>
    <w:rsid w:val="00827C14"/>
    <w:rsid w:val="0084411F"/>
    <w:rsid w:val="00851C65"/>
    <w:rsid w:val="00852B92"/>
    <w:rsid w:val="008561B6"/>
    <w:rsid w:val="00856D8D"/>
    <w:rsid w:val="00862E8D"/>
    <w:rsid w:val="00872DCB"/>
    <w:rsid w:val="0088429F"/>
    <w:rsid w:val="00890CA1"/>
    <w:rsid w:val="008B2D1E"/>
    <w:rsid w:val="008D1311"/>
    <w:rsid w:val="008D6699"/>
    <w:rsid w:val="008D6D78"/>
    <w:rsid w:val="009217A7"/>
    <w:rsid w:val="00966DCF"/>
    <w:rsid w:val="0097489D"/>
    <w:rsid w:val="00977BC4"/>
    <w:rsid w:val="009B4496"/>
    <w:rsid w:val="009B52D5"/>
    <w:rsid w:val="009C5EF9"/>
    <w:rsid w:val="009F4FE2"/>
    <w:rsid w:val="00A41514"/>
    <w:rsid w:val="00A45B0E"/>
    <w:rsid w:val="00A5241D"/>
    <w:rsid w:val="00A67758"/>
    <w:rsid w:val="00A97160"/>
    <w:rsid w:val="00AD10C3"/>
    <w:rsid w:val="00AF423C"/>
    <w:rsid w:val="00B01930"/>
    <w:rsid w:val="00B55C13"/>
    <w:rsid w:val="00B7261A"/>
    <w:rsid w:val="00B74B18"/>
    <w:rsid w:val="00B82AC3"/>
    <w:rsid w:val="00BC5698"/>
    <w:rsid w:val="00BD7340"/>
    <w:rsid w:val="00C3676A"/>
    <w:rsid w:val="00C47A47"/>
    <w:rsid w:val="00C65517"/>
    <w:rsid w:val="00C91802"/>
    <w:rsid w:val="00CB1CAC"/>
    <w:rsid w:val="00CB416F"/>
    <w:rsid w:val="00CD3694"/>
    <w:rsid w:val="00CE7464"/>
    <w:rsid w:val="00D01085"/>
    <w:rsid w:val="00D07B87"/>
    <w:rsid w:val="00DB1C59"/>
    <w:rsid w:val="00DB5D28"/>
    <w:rsid w:val="00DC1AD9"/>
    <w:rsid w:val="00DC399D"/>
    <w:rsid w:val="00E012A4"/>
    <w:rsid w:val="00E7488D"/>
    <w:rsid w:val="00E84D8D"/>
    <w:rsid w:val="00EA0B54"/>
    <w:rsid w:val="00EF7D8A"/>
    <w:rsid w:val="00F02772"/>
    <w:rsid w:val="00F41EA5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12B6E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0E8357F4F146BBA253C1A062E2D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F60E87-D126-4BE2-BF09-AC8DEFE5FC20}"/>
      </w:docPartPr>
      <w:docPartBody>
        <w:p w:rsidR="00530C59" w:rsidRDefault="00B83A77" w:rsidP="00B83A77">
          <w:pPr>
            <w:pStyle w:val="240E8357F4F146BBA253C1A062E2DC21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3607E608E9DA48FCA53CB9D6959863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71BA4D-261F-41D5-9B13-B54147BAA0A3}"/>
      </w:docPartPr>
      <w:docPartBody>
        <w:p w:rsidR="00401BE8" w:rsidRDefault="0055492B" w:rsidP="0055492B">
          <w:pPr>
            <w:pStyle w:val="3607E608E9DA48FCA53CB9D6959863AF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2B349C"/>
    <w:rsid w:val="00401BE8"/>
    <w:rsid w:val="00441427"/>
    <w:rsid w:val="00530C59"/>
    <w:rsid w:val="0055492B"/>
    <w:rsid w:val="007C044B"/>
    <w:rsid w:val="007D0216"/>
    <w:rsid w:val="009D5496"/>
    <w:rsid w:val="00A859F2"/>
    <w:rsid w:val="00B83A77"/>
    <w:rsid w:val="00C55FDC"/>
    <w:rsid w:val="00CF3B27"/>
    <w:rsid w:val="00D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5492B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3607E608E9DA48FCA53CB9D6959863AF">
    <w:name w:val="3607E608E9DA48FCA53CB9D6959863AF"/>
    <w:rsid w:val="00554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9DD5-8C50-492F-8EF2-4F8C9149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11</cp:revision>
  <cp:lastPrinted>2022-06-16T13:01:00Z</cp:lastPrinted>
  <dcterms:created xsi:type="dcterms:W3CDTF">2023-12-21T10:30:00Z</dcterms:created>
  <dcterms:modified xsi:type="dcterms:W3CDTF">2024-12-18T11:03:00Z</dcterms:modified>
</cp:coreProperties>
</file>